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DE" w:rsidRDefault="005E1ADE" w:rsidP="005E1ADE">
      <w:pPr>
        <w:tabs>
          <w:tab w:val="center" w:pos="4252"/>
          <w:tab w:val="right" w:pos="8504"/>
          <w:tab w:val="right" w:pos="9360"/>
        </w:tabs>
        <w:spacing w:after="0" w:line="240" w:lineRule="auto"/>
        <w:jc w:val="both"/>
        <w:rPr>
          <w:rFonts w:ascii="Times New Roman" w:eastAsia="Times New Roman" w:hAnsi="Times New Roman" w:cs="Times New Roman"/>
          <w:sz w:val="20"/>
          <w:szCs w:val="20"/>
          <w:lang w:eastAsia="pt-BR"/>
        </w:rPr>
      </w:pPr>
      <w:r w:rsidRPr="00821807">
        <w:rPr>
          <w:rFonts w:ascii="Times New Roman" w:eastAsia="Times New Roman" w:hAnsi="Times New Roman" w:cs="Times New Roman"/>
          <w:sz w:val="20"/>
          <w:szCs w:val="20"/>
          <w:lang w:eastAsia="pt-BR"/>
        </w:rPr>
        <w:t xml:space="preserve">Ata da Trigésima </w:t>
      </w:r>
      <w:r>
        <w:rPr>
          <w:rFonts w:ascii="Times New Roman" w:eastAsia="Times New Roman" w:hAnsi="Times New Roman" w:cs="Times New Roman"/>
          <w:sz w:val="20"/>
          <w:szCs w:val="20"/>
          <w:lang w:eastAsia="pt-BR"/>
        </w:rPr>
        <w:t>Sétima</w:t>
      </w:r>
      <w:r w:rsidRPr="00821807">
        <w:rPr>
          <w:rFonts w:ascii="Times New Roman" w:eastAsia="Times New Roman" w:hAnsi="Times New Roman" w:cs="Times New Roman"/>
          <w:sz w:val="20"/>
          <w:szCs w:val="20"/>
          <w:lang w:eastAsia="pt-BR"/>
        </w:rPr>
        <w:t xml:space="preserve"> Sessão Ordinária do ano de dois mil e dezessete, realizada aos </w:t>
      </w:r>
      <w:r>
        <w:rPr>
          <w:rFonts w:ascii="Times New Roman" w:eastAsia="Times New Roman" w:hAnsi="Times New Roman" w:cs="Times New Roman"/>
          <w:sz w:val="20"/>
          <w:szCs w:val="20"/>
          <w:lang w:eastAsia="pt-BR"/>
        </w:rPr>
        <w:t xml:space="preserve">vinte e um dias </w:t>
      </w:r>
      <w:r w:rsidRPr="00821807">
        <w:rPr>
          <w:rFonts w:ascii="Times New Roman" w:eastAsia="Times New Roman" w:hAnsi="Times New Roman" w:cs="Times New Roman"/>
          <w:sz w:val="20"/>
          <w:szCs w:val="20"/>
          <w:lang w:eastAsia="pt-BR"/>
        </w:rPr>
        <w:t xml:space="preserve">do mês de </w:t>
      </w:r>
      <w:r>
        <w:rPr>
          <w:rFonts w:ascii="Times New Roman" w:eastAsia="Times New Roman" w:hAnsi="Times New Roman" w:cs="Times New Roman"/>
          <w:sz w:val="20"/>
          <w:szCs w:val="20"/>
          <w:lang w:eastAsia="pt-BR"/>
        </w:rPr>
        <w:t xml:space="preserve">novembro. </w:t>
      </w:r>
      <w:r w:rsidRPr="00821807">
        <w:rPr>
          <w:rFonts w:ascii="Times New Roman" w:eastAsia="Times New Roman" w:hAnsi="Times New Roman" w:cs="Times New Roman"/>
          <w:sz w:val="20"/>
          <w:szCs w:val="20"/>
          <w:lang w:eastAsia="pt-BR"/>
        </w:rPr>
        <w:t>Do expediente constou:</w:t>
      </w:r>
      <w:r>
        <w:rPr>
          <w:rFonts w:ascii="Times New Roman" w:eastAsia="Times New Roman" w:hAnsi="Times New Roman" w:cs="Times New Roman"/>
          <w:sz w:val="20"/>
          <w:szCs w:val="20"/>
          <w:lang w:eastAsia="pt-BR"/>
        </w:rPr>
        <w:t xml:space="preserve"> Ata da Trigésima Sexta Sessão Ordinária do ano de 2017, realizada aos treze dias do mês de novembro. Deliberação: Aprovada por unanimidade. Indicação n. 402/17, de autoria do Vereador Mário Marco Barbosa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(Marinho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que indica limpeza da Rua Faustino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Deliberação: Encaminhada ao Executivo. Indicação n. 403/17, de autoria do Vereador Mário Marco Barbosa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(Marinho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que indica buscar alternativas quanto ao transporte para Ribeirão Preto. Deliberação: Encaminhada ao Executivo. Indicação n. 404/17, de autoria do Vereador Mário Marco Barbosa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(Marinho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que indica reformar ou ampliar o prédio do antigo correio. Deliberação: Encaminhada ao Executivo. Indicação n. 405/17, de autoria do Vereador Fabrício da Silva Luiz (Fabrício da Capoeira), que indica estudar a possibilidade de implantar no município o “Trem Turístico”. Deliberação: Encaminhada ao Executivo. Indicação n. 406/17, de autoria do Vereador Renato França de Oliveira (Renato da Borracharia), que indica passar a moto-niveladora na SRV 352</w:t>
      </w:r>
      <w:r w:rsidR="00E81050">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xml:space="preserve"> denominada </w:t>
      </w:r>
      <w:r w:rsidR="000E16F3">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Vereador Frederico Rose</w:t>
      </w:r>
      <w:r w:rsidR="000E16F3">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Deliberação: Encaminhada ao Executivo. Indicação n. 407/17, de autoria da Vereadora Roberta Cristina de Andrade Alves Pereira (Roberta do Banespa), que indica tapar buraco na Rua Tomaz Eugênio</w:t>
      </w:r>
      <w:bookmarkStart w:id="0" w:name="_GoBack"/>
      <w:bookmarkEnd w:id="0"/>
      <w:r>
        <w:rPr>
          <w:rFonts w:ascii="Times New Roman" w:eastAsia="Times New Roman" w:hAnsi="Times New Roman" w:cs="Times New Roman"/>
          <w:sz w:val="20"/>
          <w:szCs w:val="20"/>
          <w:lang w:eastAsia="pt-BR"/>
        </w:rPr>
        <w:t xml:space="preserve"> de Abreu. Deliberação: Encaminhada ao Executivo. Indicação n. 408/17, de autoria da Vereadora Roberta Cristina de Andrade Alves Pereira (Roberta do Banespa), que indica reparar desnível no asfalto. Deliberação: Encaminhada ao Executivo. Indicação n. 409/17, de autoria da Vereadora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Fernanda Bezerra Moura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Bonacin), que indica reparos e manutenção na Praça Dr. Guido </w:t>
      </w:r>
      <w:proofErr w:type="spellStart"/>
      <w:r>
        <w:rPr>
          <w:rFonts w:ascii="Times New Roman" w:eastAsia="Times New Roman" w:hAnsi="Times New Roman" w:cs="Times New Roman"/>
          <w:sz w:val="20"/>
          <w:szCs w:val="20"/>
          <w:lang w:eastAsia="pt-BR"/>
        </w:rPr>
        <w:t>Maestrello</w:t>
      </w:r>
      <w:proofErr w:type="spellEnd"/>
      <w:r>
        <w:rPr>
          <w:rFonts w:ascii="Times New Roman" w:eastAsia="Times New Roman" w:hAnsi="Times New Roman" w:cs="Times New Roman"/>
          <w:sz w:val="20"/>
          <w:szCs w:val="20"/>
          <w:lang w:eastAsia="pt-BR"/>
        </w:rPr>
        <w:t xml:space="preserve">. Deliberação: Encaminhada ao Executivo. Indicação n. 410/17, de autoria da Vereadora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Fernanda Bezerra Moura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Bonacin), que indica aumento geral no salário do funcionalismo público municipal. Deliberação: Encaminhada ao Executivo. Indicação n. 411/17, de autoria da Vereadora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Fernanda Bezerra Moura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Bonacin), que indica estudar a possiblidade e viabilidade de criar a Guarda Municipal. Deliberação: Encaminhada ao Executivo. Indicação n. 412/17, de autoria da Vereadora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Fernanda Bezerra Moura (</w:t>
      </w:r>
      <w:proofErr w:type="spellStart"/>
      <w:r>
        <w:rPr>
          <w:rFonts w:ascii="Times New Roman" w:eastAsia="Times New Roman" w:hAnsi="Times New Roman" w:cs="Times New Roman"/>
          <w:sz w:val="20"/>
          <w:szCs w:val="20"/>
          <w:lang w:eastAsia="pt-BR"/>
        </w:rPr>
        <w:t>Fabíula</w:t>
      </w:r>
      <w:proofErr w:type="spellEnd"/>
      <w:r>
        <w:rPr>
          <w:rFonts w:ascii="Times New Roman" w:eastAsia="Times New Roman" w:hAnsi="Times New Roman" w:cs="Times New Roman"/>
          <w:sz w:val="20"/>
          <w:szCs w:val="20"/>
          <w:lang w:eastAsia="pt-BR"/>
        </w:rPr>
        <w:t xml:space="preserve"> Bonacin), que indica criar incentivos a fim de atrair empresas para o município. Deliberação: Encaminhada ao Executivo. Indicação n. 413/17, de autoria do Vereador Fabrício da Silva Luiz (Fabrício da Capoeira), que sugere substituição do muro de alvenaria na frente do campo de futebol “Kleber Alessandro da Silva”, por cerca de arame. Deliberação: Encaminhada ao Executivo. Projeto de Lei Complementar n. 21/17, de 20 de outubro de 2017, de autoria do Executivo Municipal, que “Dispõe sobre a constituição do Serviço de Inspeção Municipal (SIM) de Santa Rosa de Viterbo e os procedimentos de inspeção sanitária em estabelecimentos que produzam produtos de origem animal e dá outras providências correlatas”. </w:t>
      </w:r>
      <w:r w:rsidRPr="00821807">
        <w:rPr>
          <w:rFonts w:ascii="Times New Roman" w:eastAsia="Times New Roman" w:hAnsi="Times New Roman" w:cs="Times New Roman"/>
          <w:sz w:val="20"/>
          <w:szCs w:val="20"/>
          <w:lang w:eastAsia="pt-BR"/>
        </w:rPr>
        <w:t xml:space="preserve">Deliberação: Aprovado por unanimidade </w:t>
      </w:r>
      <w:r>
        <w:rPr>
          <w:rFonts w:ascii="Times New Roman" w:eastAsia="Times New Roman" w:hAnsi="Times New Roman" w:cs="Times New Roman"/>
          <w:sz w:val="20"/>
          <w:szCs w:val="20"/>
          <w:lang w:eastAsia="pt-BR"/>
        </w:rPr>
        <w:t xml:space="preserve">em segunda e última discussão e votação nominal. Moção n. 09/17, de autoria do Vereador Mário Marco Barbosa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(Marinho </w:t>
      </w:r>
      <w:proofErr w:type="spellStart"/>
      <w:r>
        <w:rPr>
          <w:rFonts w:ascii="Times New Roman" w:eastAsia="Times New Roman" w:hAnsi="Times New Roman" w:cs="Times New Roman"/>
          <w:sz w:val="20"/>
          <w:szCs w:val="20"/>
          <w:lang w:eastAsia="pt-BR"/>
        </w:rPr>
        <w:t>Titarelli</w:t>
      </w:r>
      <w:proofErr w:type="spellEnd"/>
      <w:r>
        <w:rPr>
          <w:rFonts w:ascii="Times New Roman" w:eastAsia="Times New Roman" w:hAnsi="Times New Roman" w:cs="Times New Roman"/>
          <w:sz w:val="20"/>
          <w:szCs w:val="20"/>
          <w:lang w:eastAsia="pt-BR"/>
        </w:rPr>
        <w:t xml:space="preserve">), com o apoio de todos os Vereadores, “De parabéns e congratulações ao Sr. João Pereira Vidal”. Deliberação: Aprovada por unanimidade. </w:t>
      </w:r>
    </w:p>
    <w:p w:rsidR="005E1ADE" w:rsidRDefault="005E1ADE" w:rsidP="005E1ADE">
      <w:pPr>
        <w:tabs>
          <w:tab w:val="center" w:pos="4252"/>
          <w:tab w:val="right" w:pos="8504"/>
          <w:tab w:val="right" w:pos="9360"/>
        </w:tabs>
        <w:spacing w:after="0" w:line="240" w:lineRule="auto"/>
        <w:jc w:val="both"/>
        <w:rPr>
          <w:rFonts w:ascii="Times New Roman" w:eastAsia="Times New Roman" w:hAnsi="Times New Roman" w:cs="Times New Roman"/>
          <w:sz w:val="20"/>
          <w:szCs w:val="20"/>
          <w:lang w:eastAsia="pt-BR"/>
        </w:rPr>
      </w:pPr>
    </w:p>
    <w:p w:rsidR="005E1ADE" w:rsidRDefault="005E1ADE" w:rsidP="005E1ADE">
      <w:pPr>
        <w:tabs>
          <w:tab w:val="center" w:pos="4252"/>
          <w:tab w:val="right" w:pos="8504"/>
          <w:tab w:val="right" w:pos="9360"/>
        </w:tabs>
        <w:spacing w:after="0" w:line="240" w:lineRule="auto"/>
        <w:jc w:val="both"/>
        <w:rPr>
          <w:rFonts w:ascii="Times New Roman" w:eastAsia="Times New Roman" w:hAnsi="Times New Roman" w:cs="Times New Roman"/>
          <w:sz w:val="20"/>
          <w:szCs w:val="20"/>
          <w:lang w:eastAsia="pt-BR"/>
        </w:rPr>
      </w:pPr>
    </w:p>
    <w:p w:rsidR="005E1ADE" w:rsidRDefault="005E1ADE" w:rsidP="005E1ADE">
      <w:pPr>
        <w:tabs>
          <w:tab w:val="center" w:pos="4252"/>
          <w:tab w:val="right" w:pos="8504"/>
          <w:tab w:val="right" w:pos="9360"/>
        </w:tabs>
        <w:spacing w:after="0" w:line="240" w:lineRule="auto"/>
        <w:jc w:val="both"/>
        <w:rPr>
          <w:rFonts w:ascii="Times New Roman" w:eastAsia="Times New Roman" w:hAnsi="Times New Roman" w:cs="Times New Roman"/>
          <w:sz w:val="20"/>
          <w:szCs w:val="20"/>
          <w:lang w:eastAsia="pt-BR"/>
        </w:rPr>
      </w:pPr>
    </w:p>
    <w:p w:rsidR="005E1ADE" w:rsidRDefault="005E1ADE" w:rsidP="005E1ADE"/>
    <w:p w:rsidR="008F044D" w:rsidRDefault="00E81050"/>
    <w:sectPr w:rsidR="008F044D" w:rsidSect="00821807">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1050">
      <w:pPr>
        <w:spacing w:after="0" w:line="240" w:lineRule="auto"/>
      </w:pPr>
      <w:r>
        <w:separator/>
      </w:r>
    </w:p>
  </w:endnote>
  <w:endnote w:type="continuationSeparator" w:id="0">
    <w:p w:rsidR="00000000" w:rsidRDefault="00E8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C" w:rsidRDefault="00E810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1050">
      <w:pPr>
        <w:spacing w:after="0" w:line="240" w:lineRule="auto"/>
      </w:pPr>
      <w:r>
        <w:separator/>
      </w:r>
    </w:p>
  </w:footnote>
  <w:footnote w:type="continuationSeparator" w:id="0">
    <w:p w:rsidR="00000000" w:rsidRDefault="00E81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E"/>
    <w:rsid w:val="000E16F3"/>
    <w:rsid w:val="005E1ADE"/>
    <w:rsid w:val="00B51DB2"/>
    <w:rsid w:val="00E81050"/>
    <w:rsid w:val="00ED680C"/>
    <w:rsid w:val="00F72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E1ADE"/>
    <w:pPr>
      <w:tabs>
        <w:tab w:val="center" w:pos="4252"/>
        <w:tab w:val="right" w:pos="8504"/>
      </w:tabs>
      <w:spacing w:after="0" w:line="240" w:lineRule="auto"/>
    </w:pPr>
  </w:style>
  <w:style w:type="character" w:customStyle="1" w:styleId="RodapChar">
    <w:name w:val="Rodapé Char"/>
    <w:basedOn w:val="Fontepargpadro"/>
    <w:link w:val="Rodap"/>
    <w:uiPriority w:val="99"/>
    <w:rsid w:val="005E1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E1ADE"/>
    <w:pPr>
      <w:tabs>
        <w:tab w:val="center" w:pos="4252"/>
        <w:tab w:val="right" w:pos="8504"/>
      </w:tabs>
      <w:spacing w:after="0" w:line="240" w:lineRule="auto"/>
    </w:pPr>
  </w:style>
  <w:style w:type="character" w:customStyle="1" w:styleId="RodapChar">
    <w:name w:val="Rodapé Char"/>
    <w:basedOn w:val="Fontepargpadro"/>
    <w:link w:val="Rodap"/>
    <w:uiPriority w:val="99"/>
    <w:rsid w:val="005E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Rose</cp:lastModifiedBy>
  <cp:revision>4</cp:revision>
  <dcterms:created xsi:type="dcterms:W3CDTF">2017-11-28T15:42:00Z</dcterms:created>
  <dcterms:modified xsi:type="dcterms:W3CDTF">2017-11-28T16:27:00Z</dcterms:modified>
</cp:coreProperties>
</file>