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E2" w:rsidRPr="001C4AEA" w:rsidRDefault="003368E2" w:rsidP="003368E2">
      <w:pPr>
        <w:tabs>
          <w:tab w:val="center" w:pos="4252"/>
          <w:tab w:val="right" w:pos="8504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500AC" w:rsidRPr="001C4AEA" w:rsidRDefault="003368E2" w:rsidP="003368E2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Ata da Quadragésima Primeira Sessão Ordinária do ano de dois mil e dezesseis, realizada aos cinco dias do mês de dezembro. Ata da Quadragésima Sessão Ordinária do ano de dois mil e dezesseis, realizada aos vinte e oito dias do mês de novembro. Deliberação: Aprovada por unanimidade dos Vereadores presentes. Indicação n. 122/16, de autoria da Vereadora </w:t>
      </w:r>
      <w:proofErr w:type="spellStart"/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Gisleine</w:t>
      </w:r>
      <w:proofErr w:type="spellEnd"/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Aparecida Badan Eleutério (</w:t>
      </w:r>
      <w:proofErr w:type="spellStart"/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Gisa</w:t>
      </w:r>
      <w:proofErr w:type="spellEnd"/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Badan), que indica mudança e aumento de vagas para motos no estacionamento da Praça da Matriz. Deliberação: Encaminhada ao Executivo. </w:t>
      </w:r>
      <w:proofErr w:type="gramStart"/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Indicação n. 123/</w:t>
      </w:r>
      <w:r w:rsidR="00EF6447"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6, de autoria da Vereadora </w:t>
      </w:r>
      <w:proofErr w:type="spellStart"/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Gisleine</w:t>
      </w:r>
      <w:proofErr w:type="spellEnd"/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Aparecida Badan Eleutério (</w:t>
      </w:r>
      <w:proofErr w:type="spellStart"/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Gisa</w:t>
      </w:r>
      <w:proofErr w:type="spellEnd"/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Badan), que indica instalação de semáforo alternativo entre a Avenida São Paulo e a Rotatória João Gentil”</w:t>
      </w:r>
      <w:proofErr w:type="gramEnd"/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Deliberação: Encaminhada </w:t>
      </w:r>
      <w:r w:rsidR="00EF6447"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ao Executivo</w:t>
      </w:r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. Indicação n. 124/16, de autoria do Vereador Luís dos Reis Augusto (Bode), que indica que seja concedido aos Conselheiros Tutelares do Município o convênio médico. Deliberação: Encaminhado ao Executivo.</w:t>
      </w:r>
      <w:r w:rsidR="007500AC"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 de Lei n. 81, de seis de outubro de 2016, de autoria do Executivo Municipal, que “</w:t>
      </w:r>
      <w:r w:rsidR="000D04D9">
        <w:rPr>
          <w:rFonts w:ascii="Times New Roman" w:eastAsia="Times New Roman" w:hAnsi="Times New Roman" w:cs="Times New Roman"/>
          <w:sz w:val="24"/>
          <w:szCs w:val="24"/>
          <w:lang w:eastAsia="pt-BR"/>
        </w:rPr>
        <w:t>Estima a Receita e Fixa as D</w:t>
      </w:r>
      <w:r w:rsidR="005038AB"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espesas do </w:t>
      </w:r>
      <w:r w:rsidR="000D04D9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005038AB"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unicípio de Santa Rosa de Viterbo para o </w:t>
      </w:r>
      <w:r w:rsidR="000D04D9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5038AB"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xercício de 2017 e dá outras providências</w:t>
      </w:r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”.</w:t>
      </w:r>
      <w:r w:rsidRPr="001C4AEA">
        <w:rPr>
          <w:rFonts w:ascii="Times New Roman" w:eastAsia="Times New Roman" w:hAnsi="Times New Roman"/>
          <w:sz w:val="24"/>
          <w:szCs w:val="24"/>
          <w:lang w:eastAsia="pt-BR"/>
        </w:rPr>
        <w:t xml:space="preserve">  Deliberação: Aprovado por unanimidade dos Vereadores presentes em segunda e última discussão e votação. Projeto de Lei Complementar n. 25/16, de 21 de outubro de 2016, de autoria do Executivo Municipal, que “</w:t>
      </w:r>
      <w:r w:rsidR="005038AB" w:rsidRPr="001C4AEA">
        <w:rPr>
          <w:rFonts w:ascii="Times New Roman" w:eastAsia="Times New Roman" w:hAnsi="Times New Roman"/>
          <w:sz w:val="24"/>
          <w:szCs w:val="24"/>
          <w:lang w:eastAsia="pt-BR"/>
        </w:rPr>
        <w:t>Dispõe sobre revogação da Lei Complementar n. 29/02, de 12/12/2002 e dá outras providências</w:t>
      </w:r>
      <w:r w:rsidRPr="001C4AEA">
        <w:rPr>
          <w:rFonts w:ascii="Times New Roman" w:eastAsia="Times New Roman" w:hAnsi="Times New Roman"/>
          <w:sz w:val="24"/>
          <w:szCs w:val="24"/>
          <w:lang w:eastAsia="pt-BR"/>
        </w:rPr>
        <w:t xml:space="preserve">”. Deliberação: Rejeitado por sete votos contra e três votos a favor, sendo estes dos Vereadores Heitor Aparecido </w:t>
      </w:r>
      <w:proofErr w:type="spellStart"/>
      <w:r w:rsidRPr="001C4AEA">
        <w:rPr>
          <w:rFonts w:ascii="Times New Roman" w:eastAsia="Times New Roman" w:hAnsi="Times New Roman"/>
          <w:sz w:val="24"/>
          <w:szCs w:val="24"/>
          <w:lang w:eastAsia="pt-BR"/>
        </w:rPr>
        <w:t>Bertocco</w:t>
      </w:r>
      <w:proofErr w:type="spellEnd"/>
      <w:r w:rsidRPr="001C4AEA">
        <w:rPr>
          <w:rFonts w:ascii="Times New Roman" w:eastAsia="Times New Roman" w:hAnsi="Times New Roman"/>
          <w:sz w:val="24"/>
          <w:szCs w:val="24"/>
          <w:lang w:eastAsia="pt-BR"/>
        </w:rPr>
        <w:t>, Luís dos Reis Augusto e Sérgio Silva. Projeto de Lei Complementar n. 26/16, de 21 de outubro de 2016, de autoria do Executivo Municipal, que “</w:t>
      </w:r>
      <w:r w:rsidR="005038AB" w:rsidRPr="001C4AEA">
        <w:rPr>
          <w:rFonts w:ascii="Times New Roman" w:eastAsia="Times New Roman" w:hAnsi="Times New Roman"/>
          <w:sz w:val="24"/>
          <w:szCs w:val="24"/>
          <w:lang w:eastAsia="pt-BR"/>
        </w:rPr>
        <w:t>Dispõe sobre revogação da Lei Complementar n. 75/04, de 25/08/2004 e dá outras providências</w:t>
      </w:r>
      <w:r w:rsidRPr="001C4AEA">
        <w:rPr>
          <w:rFonts w:ascii="Times New Roman" w:eastAsia="Times New Roman" w:hAnsi="Times New Roman"/>
          <w:sz w:val="24"/>
          <w:szCs w:val="24"/>
          <w:lang w:eastAsia="pt-BR"/>
        </w:rPr>
        <w:t xml:space="preserve">”. Deliberação: Rejeitado por sete votos contra e três votos a favor, sendo estes dos Vereadores Heitor Aparecido </w:t>
      </w:r>
      <w:proofErr w:type="spellStart"/>
      <w:r w:rsidRPr="001C4AEA">
        <w:rPr>
          <w:rFonts w:ascii="Times New Roman" w:eastAsia="Times New Roman" w:hAnsi="Times New Roman"/>
          <w:sz w:val="24"/>
          <w:szCs w:val="24"/>
          <w:lang w:eastAsia="pt-BR"/>
        </w:rPr>
        <w:t>Bertocco</w:t>
      </w:r>
      <w:proofErr w:type="spellEnd"/>
      <w:r w:rsidRPr="001C4AEA">
        <w:rPr>
          <w:rFonts w:ascii="Times New Roman" w:eastAsia="Times New Roman" w:hAnsi="Times New Roman"/>
          <w:sz w:val="24"/>
          <w:szCs w:val="24"/>
          <w:lang w:eastAsia="pt-BR"/>
        </w:rPr>
        <w:t xml:space="preserve">, Luís dos Reis Augusto e Sérgio Silva.  </w:t>
      </w:r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 de Lei Complementar n. 27/16, de vinte e oito de novembro de dois mil e dezesseis de autoria do Executivo Municipal, que “</w:t>
      </w:r>
      <w:r w:rsidR="005038AB"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Altera a redação do artigo 1º e incisos I e II, da LC 54/03, de 28/11/2003, que alterou a redação da LC nº 02/98, de 15/12/1998, que cria o conselho municipal do idoso, e dá outras providências</w:t>
      </w:r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”. </w:t>
      </w:r>
      <w:r w:rsidRPr="001C4AEA">
        <w:rPr>
          <w:rFonts w:ascii="Times New Roman" w:eastAsia="Times New Roman" w:hAnsi="Times New Roman"/>
          <w:sz w:val="24"/>
          <w:szCs w:val="24"/>
          <w:lang w:eastAsia="pt-BR"/>
        </w:rPr>
        <w:t xml:space="preserve">Deliberação: Aprovado por unanimidade dos Vereadores presentes em segunda e última discussão e votação. </w:t>
      </w:r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 de Lei n. 83/16, de 21 de outubro de 2016, de autoria do Executivo Municipal, que “</w:t>
      </w:r>
      <w:r w:rsidR="005038AB"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Dispõe sobre revogação da Lei Municipal n. 4.001/13, de 27/06/2013 e dá outras providências</w:t>
      </w:r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”. Deliberação: Rejeitado por sete votos contrários e três votos a favor, sendo estes dos Vereadores Heitor Aparecido </w:t>
      </w:r>
      <w:proofErr w:type="spellStart"/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Bertocco</w:t>
      </w:r>
      <w:proofErr w:type="spellEnd"/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, Luís dos Reis Augusto e Sérgio Silva. Projeto de Lei n. 84/16, de 21 de outubro de 2016, de autoria do Executivo Municipal, que “</w:t>
      </w:r>
      <w:r w:rsidR="005038AB"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Dispõe</w:t>
      </w:r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15DC8">
        <w:rPr>
          <w:rFonts w:ascii="Times New Roman" w:eastAsia="Times New Roman" w:hAnsi="Times New Roman" w:cs="Times New Roman"/>
          <w:sz w:val="24"/>
          <w:szCs w:val="24"/>
          <w:lang w:eastAsia="pt-BR"/>
        </w:rPr>
        <w:t>sobre revogação da Lei M</w:t>
      </w:r>
      <w:r w:rsidR="005038AB"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unicipal n. 4044/13, de 08/10/2013 e dá outras providências</w:t>
      </w:r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”. Deliberação: Rejeitado por sete votos contrários e três votos a favor, sendo estes dos Vereadores Heitor Aparecido </w:t>
      </w:r>
      <w:proofErr w:type="spellStart"/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Bertocco</w:t>
      </w:r>
      <w:proofErr w:type="spellEnd"/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, Luís dos Reis Augusto e Sérgio Silva. Projeto de Lei n. 85/16, de 24 de outubro de 2016, de autoria do Executivo Municipal, que “</w:t>
      </w:r>
      <w:r w:rsidR="005038AB"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Dispõe sobre revogação da Lei Municipal n. 4.081/13, de 08/11/2013 e dá outras providências</w:t>
      </w:r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”. Deliberação: Rejeitado por sete votos contrários e três votos a favor, sendo estes dos Vereadores Heitor Aparecido </w:t>
      </w:r>
      <w:proofErr w:type="spellStart"/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Bertocco</w:t>
      </w:r>
      <w:proofErr w:type="spellEnd"/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, Luís dos Reis Augusto e Sérgio Silva. Projeto de Lei n. 86/16, de 24 de outubro de 2016, de autoria do Executivo Municipal, que “</w:t>
      </w:r>
      <w:r w:rsidR="005038AB"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Dispõe sobre revogação da Lei Municipal n. 3.612/10, de 31/08/2010 e dá outras providências</w:t>
      </w:r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”. Deliberação: Rejeitado por sete votos contrários e três votos a favor, sendo estes dos Vereadores Heitor Aparecido </w:t>
      </w:r>
      <w:proofErr w:type="spellStart"/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Bertocco</w:t>
      </w:r>
      <w:proofErr w:type="spellEnd"/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, Luís dos Reis Augusto e Sérgio Silva. Projeto de Lei n. 87/16, de 24 de outubro de 2016, de autoria do Executivo Municipal, que “</w:t>
      </w:r>
      <w:r w:rsidR="005038AB"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Dispõe sobre revogação da Lei Municipal n. 2.611/03, de 22/05/2003 e dá outras providências</w:t>
      </w:r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”. Deliberação: Rejeitado por sete votos contrários e três votos a favor, sendo estes dos Vereadores Heitor Aparecido </w:t>
      </w:r>
      <w:proofErr w:type="spellStart"/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Bertocco</w:t>
      </w:r>
      <w:proofErr w:type="spellEnd"/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, Luís dos Reis Augusto e Sérgio Silva. Projeto de Lei n. 88/16, de 24 de outubro de 2016, de autoria do Executivo Municipal, que “</w:t>
      </w:r>
      <w:r w:rsidR="005038AB"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Dispõe sobre revogação da Lei Municipal n. 2.589/03, de 31/03/2003 e </w:t>
      </w:r>
      <w:r w:rsidR="005038AB"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dá outras providências</w:t>
      </w:r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”. Deliberação: Rejeitado por sete votos contrários e três votos a favor, sendo estes dos Vereadores Heitor Aparecido </w:t>
      </w:r>
      <w:proofErr w:type="spellStart"/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Bertocco</w:t>
      </w:r>
      <w:proofErr w:type="spellEnd"/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, Luís dos Reis Augusto e Sérgio Silva. Projeto de Lei n. 89/16, de 24 de outubro de 2016, de autoria do Executivo Municipal, que “</w:t>
      </w:r>
      <w:r w:rsidR="005038AB"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Dispõe sobre revogação da Lei Municipal n. 2.514/13, de 14/06/2002 e dá outras providências</w:t>
      </w:r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”. Deliberação: Rejeitado por sete votos contrários e três votos a favor, sendo estes dos Vereadores Heitor Aparecido </w:t>
      </w:r>
      <w:proofErr w:type="spellStart"/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Bertocco</w:t>
      </w:r>
      <w:proofErr w:type="spellEnd"/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, Luís dos Reis Augusto e Sérgio Silva. Projeto de Lei n. 96/16, de primeiro de dezembro de 2016, de autoria do Executivo Municipal, que “</w:t>
      </w:r>
      <w:r w:rsidR="005038AB"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Dispõe sobre a abertura de um crédito adicional suplementar no orçamento vigente, no valor de R$ 142.500,00 (</w:t>
      </w:r>
      <w:r w:rsidR="00EF6447"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5038AB"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ento e quarenta e dois mil e quinhentos reais), para reforço de dotações do orçamento da Prefeitura Municipal de Santa Rosa de Viterbo</w:t>
      </w:r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”. Deliberação: Aprovado por unanimidade dos Vereadores presentes. Projeto de Lei n. 97/16, de primeiro de dezembro de 2016, de autoria do Executivo Municipal, que “</w:t>
      </w:r>
      <w:r w:rsidR="005038AB"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Dispõe sobre a abertura de um crédito adicional suplementar no orçamento vig</w:t>
      </w:r>
      <w:r w:rsidR="00EF6447"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ente no valor de R$ 70.000,00 (S</w:t>
      </w:r>
      <w:r w:rsidR="005038AB"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etenta mil reais) para reforço de dotações do orçamento da Prefeitura Municipal de Santa Rosa de Viterbo</w:t>
      </w:r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”.  Deliberação: Aprovado por unanimidade dos Vereadores presentes. Projeto de Lei n. 98/16, de primeiro de dezembro de dois mil e dezesseis, de autoria do Executivo Municipal, que “</w:t>
      </w:r>
      <w:r w:rsidR="005038AB"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 a Prefeitura Municipal de Santa Rosa de </w:t>
      </w:r>
      <w:r w:rsidR="00032035"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5038AB"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iterbo a transferir recursos financeiros </w:t>
      </w:r>
      <w:r w:rsidR="00EF6447"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="005038AB"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s entidades que especifica e dá outras providências</w:t>
      </w:r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”. Deliberação: Aprovado por unanimidade dos Vereadores presentes. Projeto de Lei n. 99/16, de primeiro de dezembro de dois mil e dezesseis, de autoria do Executivo Municipal, que “</w:t>
      </w:r>
      <w:r w:rsidR="00032035"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 a Prefeitura Municipal de Santa Rosa de Viterbo a t</w:t>
      </w:r>
      <w:r w:rsidR="00EF6447"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ransferir recursos financeiros à</w:t>
      </w:r>
      <w:r w:rsidR="00032035"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s entidades que especifica e dá outras providências</w:t>
      </w:r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”. Deliberação: Aprovado por unanimidade dos Vereadores presentes. Projeto de Resolução 02/2016, de onze de novembro de 2016, de autoria do Legislativo Municipal, Mesa Diretora, que “</w:t>
      </w:r>
      <w:r w:rsidR="00032035"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Dispõe sobre a criação de emprego público de Advogado de provimento efetivo no quadro de pessoal da Câmara Municipal de Santa Rosa de Viterbo e dá outras providências</w:t>
      </w:r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”. Deliberação: Aprovado com nove votos a favor e um voto contra</w:t>
      </w:r>
      <w:r w:rsid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rio</w:t>
      </w:r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sendo este do Vereador Sérgio Silva. Requerimento de Pedido de Vistas, de cinco de dezembro de 2016, de autoria dos Vereadores Carlos Alberto Messias, João Roberto Vilas Boas Ribeiro, </w:t>
      </w:r>
      <w:proofErr w:type="spellStart"/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Gisleine</w:t>
      </w:r>
      <w:proofErr w:type="spellEnd"/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Aparecida Badan Eleutério, com o apoio dos Vereadores Francisco Justino Mota Neto, Heitor Aparecido </w:t>
      </w:r>
      <w:proofErr w:type="spellStart"/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Bertocco</w:t>
      </w:r>
      <w:proofErr w:type="spellEnd"/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Luiz Miguel </w:t>
      </w:r>
      <w:proofErr w:type="spellStart"/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Fudugli</w:t>
      </w:r>
      <w:proofErr w:type="spellEnd"/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Aquino, que “Requer</w:t>
      </w:r>
      <w:r w:rsidR="00E422C2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vistas </w:t>
      </w:r>
      <w:r w:rsidR="00EF6447"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para</w:t>
      </w:r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votação do Relatório da Comissão Parlamentar de Inquérito</w:t>
      </w:r>
      <w:r w:rsidR="00E422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</w:t>
      </w:r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CPI 01/16</w:t>
      </w:r>
      <w:r w:rsidR="00E422C2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r w:rsidR="00EF6447"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Deliberação: Aprovado por unanimidade dos Vereadores presentes. Moção n. 47/2016, de dois de dezembro de 2016, de autoria da Vereadora </w:t>
      </w:r>
      <w:proofErr w:type="spellStart"/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Gisleine</w:t>
      </w:r>
      <w:proofErr w:type="spellEnd"/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Aparecida Badan Ele</w:t>
      </w:r>
      <w:bookmarkStart w:id="0" w:name="_GoBack"/>
      <w:bookmarkEnd w:id="0"/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utério (</w:t>
      </w:r>
      <w:proofErr w:type="spellStart"/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Gisa</w:t>
      </w:r>
      <w:proofErr w:type="spellEnd"/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Badan), “</w:t>
      </w:r>
      <w:r w:rsidR="00032035"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>De parabéns e congratulações aos integrantes da Banda Sinfônica de Santa Rosa de Viterbo</w:t>
      </w:r>
      <w:r w:rsidRPr="001C4A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”. Deliberação: Aprovada por unanimidade dos Vereadores presentes. </w:t>
      </w:r>
    </w:p>
    <w:p w:rsidR="007500AC" w:rsidRPr="001C4AEA" w:rsidRDefault="007500AC" w:rsidP="003368E2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7500AC" w:rsidRPr="001C4AEA" w:rsidSect="00D13D28">
      <w:footerReference w:type="default" r:id="rId7"/>
      <w:pgSz w:w="11906" w:h="16838"/>
      <w:pgMar w:top="68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475" w:rsidRDefault="00B91F15">
      <w:pPr>
        <w:spacing w:after="0" w:line="240" w:lineRule="auto"/>
      </w:pPr>
      <w:r>
        <w:separator/>
      </w:r>
    </w:p>
  </w:endnote>
  <w:endnote w:type="continuationSeparator" w:id="0">
    <w:p w:rsidR="00DC3475" w:rsidRDefault="00B9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501026"/>
      <w:docPartObj>
        <w:docPartGallery w:val="Page Numbers (Bottom of Page)"/>
        <w:docPartUnique/>
      </w:docPartObj>
    </w:sdtPr>
    <w:sdtEndPr/>
    <w:sdtContent>
      <w:p w:rsidR="002174D4" w:rsidRDefault="000320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2C2">
          <w:rPr>
            <w:noProof/>
          </w:rPr>
          <w:t>2</w:t>
        </w:r>
        <w:r>
          <w:fldChar w:fldCharType="end"/>
        </w:r>
      </w:p>
    </w:sdtContent>
  </w:sdt>
  <w:p w:rsidR="002174D4" w:rsidRDefault="00E422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475" w:rsidRDefault="00B91F15">
      <w:pPr>
        <w:spacing w:after="0" w:line="240" w:lineRule="auto"/>
      </w:pPr>
      <w:r>
        <w:separator/>
      </w:r>
    </w:p>
  </w:footnote>
  <w:footnote w:type="continuationSeparator" w:id="0">
    <w:p w:rsidR="00DC3475" w:rsidRDefault="00B91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E2"/>
    <w:rsid w:val="00032035"/>
    <w:rsid w:val="000D04D9"/>
    <w:rsid w:val="001C4AEA"/>
    <w:rsid w:val="00215DC8"/>
    <w:rsid w:val="003368E2"/>
    <w:rsid w:val="005038AB"/>
    <w:rsid w:val="007500AC"/>
    <w:rsid w:val="00B91F15"/>
    <w:rsid w:val="00DC3475"/>
    <w:rsid w:val="00E422C2"/>
    <w:rsid w:val="00ED680C"/>
    <w:rsid w:val="00EF6447"/>
    <w:rsid w:val="00F7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36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6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36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6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1160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</dc:creator>
  <cp:lastModifiedBy>Rose</cp:lastModifiedBy>
  <cp:revision>5</cp:revision>
  <dcterms:created xsi:type="dcterms:W3CDTF">2016-12-20T17:19:00Z</dcterms:created>
  <dcterms:modified xsi:type="dcterms:W3CDTF">2016-12-21T17:19:00Z</dcterms:modified>
</cp:coreProperties>
</file>